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1E4E9" w14:textId="77777777" w:rsidR="002546E9" w:rsidRPr="00E3411C" w:rsidRDefault="002546E9" w:rsidP="002546E9">
      <w:pPr>
        <w:shd w:val="clear" w:color="auto" w:fill="FFFFFF" w:themeFill="background1"/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Практикум по </w:t>
      </w:r>
      <w:r w:rsidRPr="00E3411C">
        <w:rPr>
          <w:rFonts w:ascii="Times New Roman" w:eastAsia="Times New Roman" w:hAnsi="Times New Roman" w:cs="Times New Roman"/>
          <w:b/>
          <w:sz w:val="28"/>
          <w:szCs w:val="28"/>
        </w:rPr>
        <w:t>организации продуктивных видов деятельности младших школьников</w:t>
      </w:r>
    </w:p>
    <w:p w14:paraId="1FF7C0A6" w14:textId="77777777" w:rsidR="002546E9" w:rsidRPr="00E3411C" w:rsidRDefault="002546E9" w:rsidP="002546E9">
      <w:pPr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EC087A1" w14:textId="77777777" w:rsidR="002546E9" w:rsidRPr="00BB49BE" w:rsidRDefault="002546E9" w:rsidP="002546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2002C8" w14:textId="77777777" w:rsidR="002546E9" w:rsidRDefault="002546E9" w:rsidP="00254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ик и зр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лищ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6177D96" w14:textId="77777777" w:rsidR="002546E9" w:rsidRDefault="002546E9" w:rsidP="002546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атраль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ая маска</w:t>
      </w:r>
    </w:p>
    <w:p w14:paraId="6E39AF8B" w14:textId="77777777" w:rsidR="002546E9" w:rsidRPr="003C3C45" w:rsidRDefault="002546E9" w:rsidP="002546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6104F59" w14:textId="77777777" w:rsidR="002546E9" w:rsidRPr="003C3C45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занятия: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техникой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п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дачи характ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 ч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(глаза, ос, уши, волосы, рот) приёмы усил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выразит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(ув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или ум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д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искаж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их) 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изготовления предм</w:t>
      </w:r>
      <w:r w:rsidRPr="003C3C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етной,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сюжетной или дек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оративной композиции из бумаги различ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видов, 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методикой обучения изготовлению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маски 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видов бумаги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начальных классах. </w:t>
      </w:r>
    </w:p>
    <w:p w14:paraId="2AC0D9E2" w14:textId="77777777" w:rsidR="002546E9" w:rsidRPr="00E3411C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Содержание работы </w:t>
      </w:r>
    </w:p>
    <w:p w14:paraId="437370B1" w14:textId="77777777" w:rsidR="002546E9" w:rsidRPr="00E3411C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Подготовить беседу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атраль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и кар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аваль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масках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(печатный доклад-электр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вариа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т).</w:t>
      </w:r>
    </w:p>
    <w:p w14:paraId="3EB71BFB" w14:textId="77777777" w:rsidR="002546E9" w:rsidRPr="00E3411C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 занятии по графическим инструкционным картам и алгоритмам выполнить упражнения по работе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бумагой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B93252" w14:textId="77777777" w:rsidR="002546E9" w:rsidRPr="00E3411C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Уметь проводить инструктаж по работе с ножницами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8CC27DE" w14:textId="01CE2592" w:rsidR="002546E9" w:rsidRPr="003C3C45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Изготовить издели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приёмы выразит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ости художест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нного образа, технику 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изготовления композиции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виды бумаги</w:t>
      </w:r>
      <w:r w:rsidRPr="003C3C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Оформить презентацию. </w:t>
      </w:r>
    </w:p>
    <w:p w14:paraId="1B222C58" w14:textId="77777777" w:rsidR="002546E9" w:rsidRPr="00E3411C" w:rsidRDefault="002546E9" w:rsidP="002546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Форма отчетности: </w:t>
      </w:r>
    </w:p>
    <w:p w14:paraId="090BE465" w14:textId="77777777" w:rsidR="002546E9" w:rsidRPr="00E3411C" w:rsidRDefault="002546E9" w:rsidP="002546E9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Оформить презентацию. </w:t>
      </w:r>
    </w:p>
    <w:p w14:paraId="2845A18D" w14:textId="77777777" w:rsidR="002546E9" w:rsidRDefault="002546E9" w:rsidP="002546E9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Готовые изделия,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(поэтапно заснять изготовление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маски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омпозиций из бумаги раз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видов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1253742B" w14:textId="77777777" w:rsidR="002546E9" w:rsidRPr="00E3411C" w:rsidRDefault="002546E9" w:rsidP="002546E9">
      <w:pPr>
        <w:pStyle w:val="a4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изготовл</w:t>
      </w: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маски (урок).</w:t>
      </w:r>
    </w:p>
    <w:p w14:paraId="269C5636" w14:textId="77777777" w:rsidR="002546E9" w:rsidRDefault="002546E9" w:rsidP="00254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A41F1F" w14:textId="77777777" w:rsidR="002546E9" w:rsidRDefault="002546E9" w:rsidP="002546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Конструирование из бумаги относится к художественной деятельности.</w:t>
      </w:r>
    </w:p>
    <w:p w14:paraId="714AC95E" w14:textId="77777777" w:rsidR="002546E9" w:rsidRDefault="002546E9" w:rsidP="002546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разная техника работы с бумагой: </w:t>
      </w:r>
      <w:proofErr w:type="spellStart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сминание</w:t>
      </w:r>
      <w:proofErr w:type="spellEnd"/>
      <w:r w:rsidRPr="00DF4EE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разрывание, разрезание, сгибание. Последние две являются более сложными и одновременно более распространенны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 педагогической практике. </w:t>
      </w:r>
    </w:p>
    <w:p w14:paraId="5D1C0492" w14:textId="77777777" w:rsidR="002546E9" w:rsidRPr="004A6E3E" w:rsidRDefault="002546E9" w:rsidP="002546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E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Pr="004A6E3E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аска в простейшем виде, это ширма с отверстиями для глаз. Вспомните бандитские шапочки. Конструктивные маски обходятся без пластики скульптурных форм. В ширме для нас, в первую очередь, важен размер и рисунок её силуэта. Неудачный выбор этих базовых параметров погубит все удачные находки в деталях оформления. Маска любителя выделяется обилием деталей, которые скрывают отсутствие в ней художественной идеи.</w:t>
      </w:r>
    </w:p>
    <w:p w14:paraId="16E844C3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535F82" wp14:editId="3383F98F">
            <wp:extent cx="1685925" cy="2228850"/>
            <wp:effectExtent l="19050" t="0" r="9525" b="0"/>
            <wp:docPr id="177" name="Рисунок 177" descr="https://i0.wp.com/img0.liveinternet.ru/images/attach/c/1/56/49/56049516_7RRRSSSSRSRyoRRRS_RRSRR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i0.wp.com/img0.liveinternet.ru/images/attach/c/1/56/49/56049516_7RRRSSSSRSRyoRRRS_RRSRR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09BC09" wp14:editId="357FA459">
            <wp:extent cx="1571625" cy="2228850"/>
            <wp:effectExtent l="19050" t="0" r="9525" b="0"/>
            <wp:docPr id="178" name="Рисунок 178" descr="https://i2.wp.com/img1.liveinternet.ru/images/attach/c/1/56/49/56049518_7RRRSSSSRSRyoRRRS_RRSRR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s://i2.wp.com/img1.liveinternet.ru/images/attach/c/1/56/49/56049518_7RRRSSSSRSRyoRRRS_RRSRR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D0C691" wp14:editId="705E9984">
            <wp:extent cx="2381250" cy="1476375"/>
            <wp:effectExtent l="19050" t="0" r="0" b="0"/>
            <wp:docPr id="179" name="Рисунок 179" descr="https://i2.wp.com/img0.liveinternet.ru/images/attach/c/1/56/49/56049520_7RRRSSSSRSRyoRRRS_RRSRR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s://i2.wp.com/img0.liveinternet.ru/images/attach/c/1/56/49/56049520_7RRRSSSSRSRyoRRRS_RRSRR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A299A5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F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Отнесемся буквально к словам «маска, это ширма».</w:t>
      </w:r>
    </w:p>
    <w:p w14:paraId="63ED409B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344C12" wp14:editId="095736C5">
            <wp:extent cx="3314700" cy="5838825"/>
            <wp:effectExtent l="19050" t="0" r="0" b="0"/>
            <wp:docPr id="181" name="Рисунок 181" descr="https://i0.wp.com/img1.liveinternet.ru/images/attach/c/1/56/49/56049522_7RRRSSSSRSRyoRRRS_RRSR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i0.wp.com/img1.liveinternet.ru/images/attach/c/1/56/49/56049522_7RRRSSSSRSRyoRRRS_RRSRR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83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D46934" w14:textId="77777777" w:rsidR="002546E9" w:rsidRPr="004A6E3E" w:rsidRDefault="002546E9" w:rsidP="002546E9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E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Прямоугольник, прекрасно стыкуемый с себе подобными,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6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выбираю, как данность, в качестве силуэта маски. Остается выбрать размер ширмы. </w:t>
      </w:r>
      <w:r w:rsidRPr="004A6E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Задаем предельно допустимые величины, самый большой и самый маленький размер, которые обуславливаются габаритами человека и его лица. В этих приделах и можно лавировать. Ширма может быть жесткой рамой и подвижной драпировкой в виде штор (почему бы не вспомнить паранджу), может быть плоской и изогнутой. Все, что используется в традиционной маске, можно опробовать на ширме (цвет, фактура, любая роспись, аппликация, коллаж).</w:t>
      </w:r>
    </w:p>
    <w:p w14:paraId="32D4C323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DCCA27" wp14:editId="3E4428EA">
            <wp:extent cx="4038600" cy="3057525"/>
            <wp:effectExtent l="19050" t="0" r="0" b="0"/>
            <wp:docPr id="183" name="Рисунок 183" descr="https://i1.wp.com/img0.liveinternet.ru/images/attach/c/1/56/49/56049528_7RRRSSSSRSRyoRRRS_RRSRR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i1.wp.com/img0.liveinternet.ru/images/attach/c/1/56/49/56049528_7RRRSSSSRSRyoRRRS_RRSRR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EE7FD" w14:textId="77777777" w:rsidR="002546E9" w:rsidRPr="00BF1F2D" w:rsidRDefault="002546E9" w:rsidP="002546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BE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Маски-ширмы часто играют роль живых декораций</w:t>
      </w:r>
      <w:r w:rsidRPr="00BF1F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269953" w14:textId="77777777" w:rsidR="002546E9" w:rsidRPr="00BF1F2D" w:rsidRDefault="002546E9" w:rsidP="002546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CD02C57">
          <v:rect id="_x0000_i1025" style="width:0;height:1.5pt" o:hralign="center" o:hrstd="t" o:hr="t" fillcolor="#a0a0a0" stroked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E25E77" wp14:editId="224EE3AF">
            <wp:extent cx="3143250" cy="1628775"/>
            <wp:effectExtent l="19050" t="0" r="0" b="0"/>
            <wp:docPr id="185" name="Рисунок 185" descr="https://i1.wp.com/img0.liveinternet.ru/images/attach/c/1/56/49/56049532_7RRRSSSSRSRyoRRRS_RRSRR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i1.wp.com/img0.liveinternet.ru/images/attach/c/1/56/49/56049532_7RRRSSSSRSRyoRRRS_RRSRR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D4B268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816BFE" wp14:editId="4B18CAB0">
            <wp:extent cx="1162050" cy="857250"/>
            <wp:effectExtent l="19050" t="0" r="0" b="0"/>
            <wp:docPr id="186" name="Рисунок 186" descr="https://i2.wp.com/img1.liveinternet.ru/images/attach/c/1/56/49/56049534_7RRRSSSSRSRyoRRRS_RRSRR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i2.wp.com/img1.liveinternet.ru/images/attach/c/1/56/49/56049534_7RRRSSSSRSRyoRRRS_RRSRR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CD34E6" w14:textId="77777777" w:rsidR="002546E9" w:rsidRPr="00E27BE2" w:rsidRDefault="002546E9" w:rsidP="002546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B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Половинки соседних котов создают улыбку.</w:t>
      </w:r>
    </w:p>
    <w:p w14:paraId="65730B6F" w14:textId="77777777" w:rsidR="002546E9" w:rsidRPr="00BF1F2D" w:rsidRDefault="002546E9" w:rsidP="002546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1248C7F" wp14:editId="422E8D59">
            <wp:extent cx="1400175" cy="3314700"/>
            <wp:effectExtent l="19050" t="0" r="9525" b="0"/>
            <wp:docPr id="188" name="Рисунок 188" descr="https://i1.wp.com/img0.liveinternet.ru/images/attach/c/1/56/49/56049536_7RRRSSSSRSRyoRRRS_RRSRR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i1.wp.com/img0.liveinternet.ru/images/attach/c/1/56/49/56049536_7RRRSSSSRSRyoRRRS_RRSRR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F1656E" wp14:editId="5DCCD51F">
            <wp:extent cx="2209800" cy="3095625"/>
            <wp:effectExtent l="19050" t="0" r="0" b="0"/>
            <wp:docPr id="1" name="Рисунок 189" descr="https://i0.wp.com/img0.liveinternet.ru/images/attach/c/1/56/49/56049540_7RRRSSSSRSRyoRRRS_RRSRR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i0.wp.com/img0.liveinternet.ru/images/attach/c/1/56/49/56049540_7RRRSSSSRSRyoRRRS_RRSRR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8A7DCA" w14:textId="77777777" w:rsidR="002546E9" w:rsidRPr="00E27BE2" w:rsidRDefault="002546E9" w:rsidP="002546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B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Примеры максимального размера маски-ширмы. Всегда есть возможность поиграть с найденным мотивом.</w:t>
      </w:r>
    </w:p>
    <w:p w14:paraId="21086768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18EDE4" wp14:editId="556AFF52">
            <wp:extent cx="3914775" cy="2162175"/>
            <wp:effectExtent l="19050" t="0" r="9525" b="0"/>
            <wp:docPr id="191" name="Рисунок 191" descr="https://i2.wp.com/img0.liveinternet.ru/images/attach/c/1/56/49/56049544_7RRRSSSSRSRyoRRRS_RRSRR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i2.wp.com/img0.liveinternet.ru/images/attach/c/1/56/49/56049544_7RRRSSSSRSRyoRRRS_RRSRR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73BD06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D1CF2D" wp14:editId="0005916C">
            <wp:extent cx="2924175" cy="2038350"/>
            <wp:effectExtent l="19050" t="0" r="9525" b="0"/>
            <wp:docPr id="192" name="Рисунок 192" descr="https://i2.wp.com/img0.liveinternet.ru/images/attach/c/1/56/49/56049548_7RRRSSSSRSRyoRRRS_RRSRR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i2.wp.com/img0.liveinternet.ru/images/attach/c/1/56/49/56049548_7RRRSSSSRSRyoRRRS_RRSRR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276A85" w14:textId="77777777" w:rsidR="002546E9" w:rsidRPr="00BF1F2D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0A885D1" wp14:editId="0C229BDD">
            <wp:extent cx="1590675" cy="2352675"/>
            <wp:effectExtent l="19050" t="0" r="9525" b="0"/>
            <wp:docPr id="193" name="Рисунок 193" descr="https://i2.wp.com/img1.liveinternet.ru/images/attach/c/1/56/49/56049550_7RRRSSSSRSRyoRRRS_RRSRR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i2.wp.com/img1.liveinternet.ru/images/attach/c/1/56/49/56049550_7RRRSSSSRSRyoRRRS_RRSRR1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2E33E6" w14:textId="77777777" w:rsidR="002546E9" w:rsidRPr="00E27BE2" w:rsidRDefault="002546E9" w:rsidP="002546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BE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определиться с размером маски, с ее цвето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м, который должен согласоваться </w:t>
      </w:r>
      <w:r w:rsidRPr="00E27BE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цветом костюма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89F89D" w14:textId="77777777" w:rsidR="002546E9" w:rsidRPr="00541510" w:rsidRDefault="002546E9" w:rsidP="002546E9">
      <w:pPr>
        <w:pStyle w:val="a3"/>
        <w:shd w:val="clear" w:color="auto" w:fill="FFFFFF"/>
        <w:spacing w:before="0" w:beforeAutospacing="0" w:after="150" w:afterAutospacing="0"/>
        <w:ind w:firstLine="851"/>
        <w:jc w:val="both"/>
        <w:textAlignment w:val="baseline"/>
        <w:rPr>
          <w:sz w:val="28"/>
          <w:szCs w:val="28"/>
        </w:rPr>
      </w:pPr>
    </w:p>
    <w:p w14:paraId="671374D3" w14:textId="77777777" w:rsidR="002546E9" w:rsidRPr="00B01EC8" w:rsidRDefault="002546E9" w:rsidP="002546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Литература:</w:t>
      </w:r>
    </w:p>
    <w:p w14:paraId="7075C207" w14:textId="77777777" w:rsidR="002546E9" w:rsidRPr="00B01EC8" w:rsidRDefault="002546E9" w:rsidP="002546E9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EC8">
        <w:rPr>
          <w:rFonts w:ascii="Times New Roman" w:hAnsi="Times New Roman" w:cs="Times New Roman"/>
          <w:sz w:val="28"/>
          <w:szCs w:val="28"/>
        </w:rPr>
        <w:t>Галямов</w:t>
      </w:r>
      <w:proofErr w:type="spellEnd"/>
      <w:r w:rsidRPr="00B01EC8">
        <w:rPr>
          <w:rFonts w:ascii="Times New Roman" w:hAnsi="Times New Roman" w:cs="Times New Roman"/>
          <w:sz w:val="28"/>
          <w:szCs w:val="28"/>
        </w:rPr>
        <w:t xml:space="preserve"> Э.М., Выгонов В.В.,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Першина  Ж.А.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 Методика обучения </w:t>
      </w:r>
    </w:p>
    <w:p w14:paraId="70A17EA6" w14:textId="77777777" w:rsidR="002546E9" w:rsidRPr="00B01EC8" w:rsidRDefault="002546E9" w:rsidP="00254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продуктивным видам деятельности с практикумом. М.: Академия, 2018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1E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84AD19" w14:textId="77777777" w:rsidR="002546E9" w:rsidRPr="00B01EC8" w:rsidRDefault="002546E9" w:rsidP="002546E9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 xml:space="preserve">Данилюк А.Я., Кондаков А.М., Тишков В.А. Концепция духовно- нравственного развития и воспитания личности гражданина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России.-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М.: Издательство «Просвещение», 2009.</w:t>
      </w:r>
    </w:p>
    <w:p w14:paraId="42F18F98" w14:textId="53409FE2" w:rsidR="002546E9" w:rsidRPr="00E3411C" w:rsidRDefault="002546E9" w:rsidP="002546E9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EC8">
        <w:rPr>
          <w:rFonts w:ascii="Times New Roman" w:hAnsi="Times New Roman" w:cs="Times New Roman"/>
          <w:sz w:val="28"/>
          <w:szCs w:val="28"/>
        </w:rPr>
        <w:t xml:space="preserve">Зименкова </w:t>
      </w:r>
      <w:r w:rsidRPr="00E3411C">
        <w:rPr>
          <w:rFonts w:ascii="Times New Roman" w:hAnsi="Times New Roman" w:cs="Times New Roman"/>
          <w:sz w:val="28"/>
          <w:szCs w:val="28"/>
        </w:rPr>
        <w:t>Ф.Н. Воспитание творческой личности школьника на уроках технологии и внеклассных занятиях [Электронный р</w:t>
      </w:r>
      <w:r>
        <w:rPr>
          <w:rFonts w:ascii="Times New Roman" w:hAnsi="Times New Roman" w:cs="Times New Roman"/>
          <w:sz w:val="28"/>
          <w:szCs w:val="28"/>
        </w:rPr>
        <w:t xml:space="preserve">есурс]: монография/ Зименкова </w:t>
      </w:r>
      <w:r w:rsidRPr="00E3411C">
        <w:rPr>
          <w:rFonts w:ascii="Times New Roman" w:hAnsi="Times New Roman" w:cs="Times New Roman"/>
          <w:sz w:val="28"/>
          <w:szCs w:val="28"/>
        </w:rPr>
        <w:t>Ф.Н.</w:t>
      </w:r>
      <w:r>
        <w:rPr>
          <w:rFonts w:ascii="Times New Roman" w:hAnsi="Times New Roman" w:cs="Times New Roman"/>
          <w:sz w:val="28"/>
          <w:szCs w:val="28"/>
        </w:rPr>
        <w:t xml:space="preserve"> — </w:t>
      </w:r>
      <w:r w:rsidRPr="00E3411C">
        <w:rPr>
          <w:rFonts w:ascii="Times New Roman" w:hAnsi="Times New Roman" w:cs="Times New Roman"/>
          <w:sz w:val="28"/>
          <w:szCs w:val="28"/>
        </w:rPr>
        <w:t xml:space="preserve">Электрон. текстовые </w:t>
      </w:r>
      <w:proofErr w:type="gramStart"/>
      <w:r w:rsidRPr="00E3411C">
        <w:rPr>
          <w:rFonts w:ascii="Times New Roman" w:hAnsi="Times New Roman" w:cs="Times New Roman"/>
          <w:sz w:val="28"/>
          <w:szCs w:val="28"/>
        </w:rPr>
        <w:t>данные.—</w:t>
      </w:r>
      <w:proofErr w:type="gramEnd"/>
      <w:r w:rsidRPr="00E3411C">
        <w:rPr>
          <w:rFonts w:ascii="Times New Roman" w:hAnsi="Times New Roman" w:cs="Times New Roman"/>
          <w:sz w:val="28"/>
          <w:szCs w:val="28"/>
        </w:rPr>
        <w:t xml:space="preserve">  М.: Прометей, 2013.— 94 c.— Режим доступа: </w:t>
      </w:r>
      <w:r w:rsidRPr="00E27BE2">
        <w:rPr>
          <w:rFonts w:ascii="Times New Roman" w:hAnsi="Times New Roman" w:cs="Times New Roman"/>
          <w:color w:val="2F5496" w:themeColor="accent1" w:themeShade="BF"/>
          <w:sz w:val="28"/>
          <w:szCs w:val="28"/>
          <w:u w:val="single"/>
        </w:rPr>
        <w:t>http://www.iprbookshop.ru/18559.html</w:t>
      </w:r>
      <w:r w:rsidRPr="00E27BE2">
        <w:rPr>
          <w:rFonts w:ascii="Times New Roman" w:hAnsi="Times New Roman" w:cs="Times New Roman"/>
          <w:color w:val="2F5496" w:themeColor="accent1" w:themeShade="BF"/>
          <w:sz w:val="28"/>
          <w:szCs w:val="28"/>
        </w:rPr>
        <w:t xml:space="preserve"> </w:t>
      </w:r>
    </w:p>
    <w:p w14:paraId="481E8945" w14:textId="77777777" w:rsidR="002546E9" w:rsidRPr="00E3411C" w:rsidRDefault="002546E9" w:rsidP="002546E9">
      <w:pPr>
        <w:pStyle w:val="a4"/>
        <w:numPr>
          <w:ilvl w:val="0"/>
          <w:numId w:val="3"/>
        </w:numPr>
        <w:shd w:val="clear" w:color="auto" w:fill="FFFFFF" w:themeFill="background1"/>
        <w:ind w:left="0" w:firstLine="851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Зимина З. И. Текстильные обрядовые куклы. М.: Ладога-100, 2007. 64 с.</w:t>
      </w:r>
    </w:p>
    <w:p w14:paraId="5684E7BE" w14:textId="77777777" w:rsidR="002546E9" w:rsidRPr="00E3411C" w:rsidRDefault="002546E9" w:rsidP="002546E9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Конышева Н.М. Методика трудового обучения младших школьников: Основы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дизайнобразования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Учеб пос. для ст. ср.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 – М., 1999. </w:t>
      </w:r>
    </w:p>
    <w:p w14:paraId="43BB4F65" w14:textId="77777777" w:rsidR="002546E9" w:rsidRDefault="002546E9" w:rsidP="002546E9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Островская О.М.  Уроки изобразител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искусства в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школ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:1-4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Пособи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учителя. - М.: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Гума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ит.изд.ц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ВЛАДОС, 2003.-280с.</w:t>
      </w:r>
    </w:p>
    <w:p w14:paraId="03E1BAB3" w14:textId="77777777" w:rsidR="002546E9" w:rsidRPr="00E3411C" w:rsidRDefault="002546E9" w:rsidP="002546E9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образования, утверждён приказом Министерства образования и науки Российской Федерации от 6 октября 2009 г., № 373. </w:t>
      </w:r>
    </w:p>
    <w:p w14:paraId="05C412D0" w14:textId="77777777" w:rsidR="002546E9" w:rsidRPr="00E3411C" w:rsidRDefault="002546E9" w:rsidP="002546E9">
      <w:pPr>
        <w:pStyle w:val="a4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Шалимова О. Д. Методика преподавания технологии в начальных классах: Учеб. пособие для ст.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зав.– Армавир, 2009. </w:t>
      </w:r>
    </w:p>
    <w:p w14:paraId="4E12685D" w14:textId="77777777" w:rsidR="002546E9" w:rsidRPr="00E3411C" w:rsidRDefault="002546E9" w:rsidP="002546E9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3A9778" w14:textId="77777777" w:rsidR="002546E9" w:rsidRPr="00E3411C" w:rsidRDefault="002546E9" w:rsidP="002546E9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11C">
        <w:rPr>
          <w:rFonts w:ascii="Times New Roman" w:hAnsi="Times New Roman" w:cs="Times New Roman"/>
          <w:i/>
          <w:sz w:val="28"/>
          <w:szCs w:val="28"/>
        </w:rPr>
        <w:t xml:space="preserve">Рекомендуемые интернет-ресурсы: </w:t>
      </w:r>
    </w:p>
    <w:p w14:paraId="69D1AEB5" w14:textId="77777777" w:rsidR="002546E9" w:rsidRPr="00E3411C" w:rsidRDefault="002546E9" w:rsidP="002546E9">
      <w:pPr>
        <w:pStyle w:val="a4"/>
        <w:numPr>
          <w:ilvl w:val="2"/>
          <w:numId w:val="2"/>
        </w:numPr>
        <w:tabs>
          <w:tab w:val="left" w:pos="851"/>
        </w:tabs>
        <w:suppressAutoHyphens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 плюс до и после» </w:t>
      </w:r>
      <w:hyperlink r:id="rId17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2C2846F9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школа» </w:t>
      </w:r>
      <w:hyperlink r:id="rId18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shkola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2037838B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lastRenderedPageBreak/>
        <w:t xml:space="preserve">«Начальная школа: Я - учитель». </w:t>
      </w:r>
      <w:hyperlink r:id="rId19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center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fio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0CBE311C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«Учительская газета». </w:t>
      </w:r>
      <w:hyperlink r:id="rId20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www.ug.ru</w:t>
        </w:r>
      </w:hyperlink>
    </w:p>
    <w:p w14:paraId="776EA8D4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Внеклассные мероприятия к любому празднику. </w:t>
      </w:r>
      <w:hyperlink r:id="rId21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.schoollessons.narod.ru</w:t>
        </w:r>
      </w:hyperlink>
    </w:p>
    <w:p w14:paraId="6B4FCCEA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Газета “Начальная школа”. </w:t>
      </w:r>
      <w:hyperlink r:id="rId22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.1september.ru</w:t>
        </w:r>
      </w:hyperlink>
    </w:p>
    <w:p w14:paraId="6F752F9B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и образование.  </w:t>
      </w:r>
      <w:hyperlink r:id="rId23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www.moral-educ.narod.ru</w:t>
        </w:r>
      </w:hyperlink>
    </w:p>
    <w:p w14:paraId="7DB03E39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"Школа 2100". </w:t>
      </w:r>
      <w:hyperlink r:id="rId24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6D5006B7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Образовательный портал Ucheba.com. </w:t>
      </w:r>
      <w:hyperlink r:id="rId25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www.uroki.ru</w:t>
        </w:r>
      </w:hyperlink>
    </w:p>
    <w:p w14:paraId="321E9DFB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портал. </w:t>
      </w:r>
      <w:hyperlink r:id="rId26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www.school.edu.ru</w:t>
        </w:r>
      </w:hyperlink>
    </w:p>
    <w:p w14:paraId="5B9F77A1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Сайт «Большая перемена». </w:t>
      </w:r>
      <w:hyperlink r:id="rId27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www.newseducation.ru</w:t>
        </w:r>
      </w:hyperlink>
    </w:p>
    <w:p w14:paraId="0FBD4657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«Школа России» </w:t>
      </w:r>
      <w:hyperlink r:id="rId28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school-russia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6B402BD4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</w:t>
      </w:r>
      <w:hyperlink r:id="rId29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umk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garmoniya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17DE5503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</w:t>
      </w:r>
      <w:proofErr w:type="spellStart"/>
      <w:r w:rsidRPr="00E3411C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341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zankov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47700445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портал. </w:t>
      </w:r>
      <w:hyperlink r:id="rId31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www.nachalka.ru</w:t>
        </w:r>
      </w:hyperlink>
    </w:p>
    <w:p w14:paraId="2F609D0A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Учебные материалы для студентов </w:t>
      </w:r>
      <w:hyperlink r:id="rId32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.vunivere.ru</w:t>
        </w:r>
      </w:hyperlink>
    </w:p>
    <w:p w14:paraId="28755789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Учительская копилка. </w:t>
      </w:r>
      <w:hyperlink r:id="rId33" w:history="1"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www.uchkopilka.ru</w:t>
        </w:r>
      </w:hyperlink>
    </w:p>
    <w:p w14:paraId="38ABE083" w14:textId="77777777" w:rsidR="002546E9" w:rsidRPr="00E3411C" w:rsidRDefault="002546E9" w:rsidP="002546E9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Учительский портал. </w:t>
      </w:r>
      <w:hyperlink r:id="rId34" w:history="1"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uchportal</w:t>
        </w:r>
        <w:proofErr w:type="spellEnd"/>
        <w:r w:rsidRPr="00E3411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34D0CED8" w14:textId="77777777" w:rsidR="002546E9" w:rsidRPr="00E3411C" w:rsidRDefault="002546E9" w:rsidP="002546E9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Министерства образования и науки РФ </w:t>
      </w:r>
      <w:hyperlink r:id="rId35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mon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499BF25C" w14:textId="77777777" w:rsidR="002546E9" w:rsidRPr="00E3411C" w:rsidRDefault="002546E9" w:rsidP="002546E9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proofErr w:type="spellStart"/>
      <w:r w:rsidRPr="00E3411C">
        <w:rPr>
          <w:rFonts w:ascii="Times New Roman" w:hAnsi="Times New Roman" w:cs="Times New Roman"/>
          <w:bCs/>
          <w:sz w:val="28"/>
          <w:szCs w:val="28"/>
        </w:rPr>
        <w:t>Рособразования</w:t>
      </w:r>
      <w:proofErr w:type="spellEnd"/>
      <w:r w:rsidRPr="00E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36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7EAD8E9B" w14:textId="77777777" w:rsidR="002546E9" w:rsidRPr="00E3411C" w:rsidRDefault="002546E9" w:rsidP="002546E9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Федеральный портал «Российское образование» </w:t>
      </w:r>
      <w:hyperlink r:id="rId37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6344D2AF" w14:textId="77777777" w:rsidR="002546E9" w:rsidRPr="00E3411C" w:rsidRDefault="002546E9" w:rsidP="002546E9">
      <w:pPr>
        <w:pStyle w:val="a4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Единая коллекция цифровых образовательных ресурсов </w:t>
      </w:r>
      <w:hyperlink r:id="rId38" w:history="1"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school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-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collection</w:t>
        </w:r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5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5AAD81BB" w14:textId="77777777" w:rsidR="004E3A16" w:rsidRDefault="004E3A16"/>
    <w:sectPr w:rsidR="004E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051E9"/>
    <w:multiLevelType w:val="hybridMultilevel"/>
    <w:tmpl w:val="4320A5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E4A0671"/>
    <w:multiLevelType w:val="hybridMultilevel"/>
    <w:tmpl w:val="A2007CD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908D9"/>
    <w:multiLevelType w:val="hybridMultilevel"/>
    <w:tmpl w:val="E97CBF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6E9"/>
    <w:rsid w:val="002546E9"/>
    <w:rsid w:val="004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74B6"/>
  <w15:chartTrackingRefBased/>
  <w15:docId w15:val="{6B1C58B0-6D4B-4650-B6E8-EA107A627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6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46E9"/>
    <w:pPr>
      <w:spacing w:after="0" w:line="240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254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n-shkola.ru" TargetMode="External"/><Relationship Id="rId26" Type="http://schemas.openxmlformats.org/officeDocument/2006/relationships/hyperlink" Target="http://www.school.edu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schoollessons.narod.ru" TargetMode="External"/><Relationship Id="rId34" Type="http://schemas.openxmlformats.org/officeDocument/2006/relationships/hyperlink" Target="http://www.uchportal.ru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chool2100.ru" TargetMode="External"/><Relationship Id="rId25" Type="http://schemas.openxmlformats.org/officeDocument/2006/relationships/hyperlink" Target="http://www.uroki.ru" TargetMode="External"/><Relationship Id="rId33" Type="http://schemas.openxmlformats.org/officeDocument/2006/relationships/hyperlink" Target="http://www.uchkopilka.ru" TargetMode="External"/><Relationship Id="rId38" Type="http://schemas.openxmlformats.org/officeDocument/2006/relationships/hyperlink" Target="http://www.school-collection.edu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ug.ru" TargetMode="External"/><Relationship Id="rId29" Type="http://schemas.openxmlformats.org/officeDocument/2006/relationships/hyperlink" Target="http://www.umk-garmoniya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chool2100.ru" TargetMode="External"/><Relationship Id="rId32" Type="http://schemas.openxmlformats.org/officeDocument/2006/relationships/hyperlink" Target="http://www.vunivere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www.moral-educ.narod.ru" TargetMode="External"/><Relationship Id="rId28" Type="http://schemas.openxmlformats.org/officeDocument/2006/relationships/hyperlink" Target="http://www.school-russia.prosv.ru" TargetMode="External"/><Relationship Id="rId36" Type="http://schemas.openxmlformats.org/officeDocument/2006/relationships/hyperlink" Target="http://www.ed.gov.ru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://www.center.fio.ru" TargetMode="External"/><Relationship Id="rId31" Type="http://schemas.openxmlformats.org/officeDocument/2006/relationships/hyperlink" Target="http://www.nachalka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1september.ru" TargetMode="External"/><Relationship Id="rId27" Type="http://schemas.openxmlformats.org/officeDocument/2006/relationships/hyperlink" Target="http://www.newseducation.ru" TargetMode="External"/><Relationship Id="rId30" Type="http://schemas.openxmlformats.org/officeDocument/2006/relationships/hyperlink" Target="http://www.zankov.ru" TargetMode="External"/><Relationship Id="rId35" Type="http://schemas.openxmlformats.org/officeDocument/2006/relationships/hyperlink" Target="http://www.m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897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1</cp:revision>
  <dcterms:created xsi:type="dcterms:W3CDTF">2020-11-05T05:36:00Z</dcterms:created>
  <dcterms:modified xsi:type="dcterms:W3CDTF">2020-11-05T05:41:00Z</dcterms:modified>
</cp:coreProperties>
</file>